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0FC" w:rsidRPr="000600FC" w:rsidP="000600FC">
      <w:pPr>
        <w:ind w:firstLine="709"/>
        <w:jc w:val="center"/>
        <w:rPr>
          <w:b/>
          <w:bCs/>
          <w:sz w:val="28"/>
          <w:szCs w:val="28"/>
        </w:rPr>
      </w:pPr>
      <w:r w:rsidRPr="000600FC">
        <w:rPr>
          <w:b/>
          <w:bCs/>
          <w:sz w:val="28"/>
          <w:szCs w:val="28"/>
          <w:lang w:val="x-none"/>
        </w:rPr>
        <w:t>ПОСТАНОВЛЕНИЕ №</w:t>
      </w:r>
      <w:r>
        <w:rPr>
          <w:b/>
          <w:bCs/>
          <w:sz w:val="28"/>
          <w:szCs w:val="28"/>
        </w:rPr>
        <w:t xml:space="preserve"> 0</w:t>
      </w:r>
      <w:r w:rsidRPr="000600FC">
        <w:rPr>
          <w:b/>
          <w:bCs/>
          <w:sz w:val="28"/>
          <w:szCs w:val="28"/>
          <w:lang w:val="x-none"/>
        </w:rPr>
        <w:t>5-</w:t>
      </w:r>
      <w:r w:rsidR="00CA12E0">
        <w:rPr>
          <w:b/>
          <w:bCs/>
          <w:sz w:val="28"/>
          <w:szCs w:val="28"/>
        </w:rPr>
        <w:t>810</w:t>
      </w:r>
      <w:r w:rsidRPr="000600FC">
        <w:rPr>
          <w:b/>
          <w:bCs/>
          <w:sz w:val="28"/>
          <w:szCs w:val="28"/>
          <w:lang w:val="x-none"/>
        </w:rPr>
        <w:t>-</w:t>
      </w:r>
      <w:r>
        <w:rPr>
          <w:b/>
          <w:bCs/>
          <w:sz w:val="28"/>
          <w:szCs w:val="28"/>
        </w:rPr>
        <w:t>24</w:t>
      </w:r>
      <w:r w:rsidRPr="000600FC">
        <w:rPr>
          <w:b/>
          <w:bCs/>
          <w:sz w:val="28"/>
          <w:szCs w:val="28"/>
          <w:lang w:val="x-none"/>
        </w:rPr>
        <w:t>0</w:t>
      </w:r>
      <w:r w:rsidRPr="000600FC">
        <w:rPr>
          <w:b/>
          <w:bCs/>
          <w:sz w:val="28"/>
          <w:szCs w:val="28"/>
        </w:rPr>
        <w:t>1</w:t>
      </w:r>
      <w:r w:rsidRPr="000600FC">
        <w:rPr>
          <w:b/>
          <w:bCs/>
          <w:sz w:val="28"/>
          <w:szCs w:val="28"/>
          <w:lang w:val="x-none"/>
        </w:rPr>
        <w:t>/</w:t>
      </w:r>
      <w:r w:rsidRPr="000600FC">
        <w:rPr>
          <w:b/>
          <w:bCs/>
          <w:sz w:val="28"/>
          <w:szCs w:val="28"/>
        </w:rPr>
        <w:t>202</w:t>
      </w:r>
      <w:r w:rsidR="007161E5">
        <w:rPr>
          <w:b/>
          <w:bCs/>
          <w:sz w:val="28"/>
          <w:szCs w:val="28"/>
        </w:rPr>
        <w:t>4</w:t>
      </w:r>
    </w:p>
    <w:p w:rsidR="000600FC" w:rsidRPr="000600FC" w:rsidP="000600FC">
      <w:pPr>
        <w:ind w:firstLine="709"/>
        <w:jc w:val="center"/>
        <w:rPr>
          <w:b/>
          <w:sz w:val="28"/>
          <w:szCs w:val="28"/>
        </w:rPr>
      </w:pPr>
      <w:r w:rsidRPr="000600FC">
        <w:rPr>
          <w:b/>
          <w:sz w:val="28"/>
          <w:szCs w:val="28"/>
        </w:rPr>
        <w:t>о назначении административного наказания</w:t>
      </w:r>
    </w:p>
    <w:p w:rsid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301E6" w:rsidRP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20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июня</w:t>
      </w:r>
      <w:r w:rsidRPr="00254B89" w:rsidR="00750F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>202</w:t>
      </w:r>
      <w:r w:rsidR="007161E5">
        <w:rPr>
          <w:rFonts w:ascii="Times New Roman" w:eastAsia="MS Mincho" w:hAnsi="Times New Roman" w:cs="Times New Roman"/>
          <w:sz w:val="28"/>
          <w:szCs w:val="28"/>
        </w:rPr>
        <w:t>4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г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ода                       </w:t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254B89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г. </w:t>
      </w:r>
      <w:r w:rsidRPr="00254B89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  <w:t xml:space="preserve">      </w:t>
      </w:r>
    </w:p>
    <w:p w:rsidR="000600FC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B51702">
        <w:rPr>
          <w:rFonts w:eastAsia="MS Mincho"/>
          <w:sz w:val="28"/>
          <w:szCs w:val="28"/>
        </w:rPr>
        <w:t>Пыть-Ях</w:t>
      </w:r>
      <w:r w:rsidRPr="00B51702">
        <w:rPr>
          <w:rFonts w:eastAsia="MS Mincho"/>
          <w:sz w:val="28"/>
          <w:szCs w:val="28"/>
        </w:rPr>
        <w:t xml:space="preserve">, 2 </w:t>
      </w:r>
      <w:r w:rsidRPr="00B51702">
        <w:rPr>
          <w:rFonts w:eastAsia="MS Mincho"/>
          <w:sz w:val="28"/>
          <w:szCs w:val="28"/>
        </w:rPr>
        <w:t>мкр</w:t>
      </w:r>
      <w:r w:rsidRPr="00B51702">
        <w:rPr>
          <w:rFonts w:eastAsia="MS Mincho"/>
          <w:sz w:val="28"/>
          <w:szCs w:val="28"/>
        </w:rPr>
        <w:t>.,</w:t>
      </w:r>
      <w:r w:rsidRPr="00B51702">
        <w:rPr>
          <w:rFonts w:eastAsia="MS Mincho"/>
          <w:sz w:val="28"/>
          <w:szCs w:val="28"/>
        </w:rPr>
        <w:t xml:space="preserve"> д. 4, </w:t>
      </w:r>
    </w:p>
    <w:p w:rsidR="00A56813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 w:rsidRPr="00A56813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CA12E0">
        <w:rPr>
          <w:rFonts w:eastAsia="MS Mincho"/>
          <w:sz w:val="28"/>
          <w:szCs w:val="28"/>
        </w:rPr>
        <w:t>Ковтуна Н.С</w:t>
      </w:r>
      <w:r w:rsidR="007B0E6E">
        <w:rPr>
          <w:rFonts w:eastAsia="MS Mincho"/>
          <w:sz w:val="28"/>
          <w:szCs w:val="28"/>
        </w:rPr>
        <w:t>.,</w:t>
      </w:r>
    </w:p>
    <w:p w:rsidR="000600FC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3</w:t>
      </w:r>
      <w:r w:rsidRPr="00B51702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19</w:t>
      </w:r>
      <w:r w:rsidRPr="00B51702">
        <w:rPr>
          <w:rFonts w:eastAsia="MS Mincho"/>
          <w:sz w:val="28"/>
          <w:szCs w:val="28"/>
        </w:rPr>
        <w:t>.2</w:t>
      </w:r>
      <w:r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C301E6" w:rsidP="000600FC">
      <w:pPr>
        <w:ind w:left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Ковтуна Николая Сергеевича</w:t>
      </w:r>
      <w:r w:rsidRPr="007B0E6E" w:rsidR="007B0E6E">
        <w:rPr>
          <w:sz w:val="28"/>
          <w:szCs w:val="28"/>
        </w:rPr>
        <w:t xml:space="preserve">, </w:t>
      </w:r>
      <w:r w:rsidR="00B35439">
        <w:rPr>
          <w:sz w:val="28"/>
          <w:szCs w:val="28"/>
        </w:rPr>
        <w:t>---</w:t>
      </w:r>
    </w:p>
    <w:p w:rsidR="00521C4B" w:rsidRPr="00254B89" w:rsidP="000600FC">
      <w:pPr>
        <w:ind w:left="708"/>
        <w:jc w:val="both"/>
        <w:rPr>
          <w:rFonts w:eastAsia="MS Mincho"/>
          <w:sz w:val="28"/>
          <w:szCs w:val="28"/>
        </w:rPr>
      </w:pPr>
    </w:p>
    <w:p w:rsidR="00E51A7E" w:rsidRPr="00254B89" w:rsidP="007161E5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254B89">
        <w:rPr>
          <w:rFonts w:ascii="Times New Roman" w:eastAsia="MS Mincho" w:hAnsi="Times New Roman" w:cs="Times New Roman"/>
          <w:b/>
          <w:sz w:val="28"/>
          <w:szCs w:val="28"/>
        </w:rPr>
        <w:t>УСТАНОВИЛ:</w:t>
      </w:r>
    </w:p>
    <w:p w:rsidR="00E51A7E" w:rsidRPr="00254B89" w:rsidP="00E51A7E">
      <w:pPr>
        <w:pStyle w:val="PlainText"/>
        <w:rPr>
          <w:rFonts w:ascii="Times New Roman" w:eastAsia="MS Mincho" w:hAnsi="Times New Roman" w:cs="Times New Roman"/>
          <w:sz w:val="28"/>
          <w:szCs w:val="28"/>
        </w:rPr>
      </w:pPr>
    </w:p>
    <w:p w:rsidR="007B0E6E" w:rsidRPr="00254B89" w:rsidP="007B0E6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="00521C4B">
        <w:rPr>
          <w:rFonts w:ascii="Times New Roman" w:eastAsia="MS Mincho" w:hAnsi="Times New Roman" w:cs="Times New Roman"/>
          <w:sz w:val="28"/>
          <w:szCs w:val="28"/>
        </w:rPr>
        <w:t>Ковтун Н.С</w:t>
      </w:r>
      <w:r>
        <w:rPr>
          <w:rFonts w:ascii="Times New Roman" w:eastAsia="MS Mincho" w:hAnsi="Times New Roman" w:cs="Times New Roman"/>
          <w:sz w:val="28"/>
          <w:szCs w:val="28"/>
        </w:rPr>
        <w:t>.,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21C4B" w:rsidR="00521C4B">
        <w:rPr>
          <w:rFonts w:ascii="Times New Roman" w:eastAsia="MS Mincho" w:hAnsi="Times New Roman" w:cs="Times New Roman"/>
          <w:sz w:val="28"/>
          <w:szCs w:val="28"/>
        </w:rPr>
        <w:t xml:space="preserve">проживающий по адресу: ХМАО-Югра, </w:t>
      </w:r>
      <w:r w:rsidR="00B35439">
        <w:rPr>
          <w:rFonts w:ascii="Times New Roman" w:eastAsia="MS Mincho" w:hAnsi="Times New Roman" w:cs="Times New Roman"/>
          <w:sz w:val="28"/>
          <w:szCs w:val="28"/>
        </w:rPr>
        <w:t>----</w:t>
      </w:r>
      <w:r w:rsidRPr="00521C4B" w:rsidR="00521C4B">
        <w:rPr>
          <w:rFonts w:ascii="Times New Roman" w:eastAsia="MS Mincho" w:hAnsi="Times New Roman" w:cs="Times New Roman"/>
          <w:sz w:val="28"/>
          <w:szCs w:val="28"/>
        </w:rPr>
        <w:t xml:space="preserve">, являясь лицом, в отношении которого решением </w:t>
      </w:r>
      <w:r w:rsidR="00B35439">
        <w:rPr>
          <w:rFonts w:ascii="Times New Roman" w:eastAsia="MS Mincho" w:hAnsi="Times New Roman" w:cs="Times New Roman"/>
          <w:sz w:val="28"/>
          <w:szCs w:val="28"/>
        </w:rPr>
        <w:t>---</w:t>
      </w:r>
      <w:r w:rsidRPr="00521C4B" w:rsidR="00521C4B">
        <w:rPr>
          <w:rFonts w:ascii="Times New Roman" w:eastAsia="MS Mincho" w:hAnsi="Times New Roman" w:cs="Times New Roman"/>
          <w:sz w:val="28"/>
          <w:szCs w:val="28"/>
        </w:rPr>
        <w:t xml:space="preserve"> установлен административный надзор и введены ограничения, в том числе явка в орган внутренних дел по месту жительства, пребывания или фактического нахождения для регистрации </w:t>
      </w:r>
      <w:r w:rsidR="003D429F">
        <w:rPr>
          <w:rFonts w:ascii="Times New Roman" w:eastAsia="MS Mincho" w:hAnsi="Times New Roman" w:cs="Times New Roman"/>
          <w:sz w:val="28"/>
          <w:szCs w:val="28"/>
        </w:rPr>
        <w:t>1</w:t>
      </w:r>
      <w:r w:rsidRPr="00521C4B" w:rsidR="00521C4B">
        <w:rPr>
          <w:rFonts w:ascii="Times New Roman" w:eastAsia="MS Mincho" w:hAnsi="Times New Roman" w:cs="Times New Roman"/>
          <w:sz w:val="28"/>
          <w:szCs w:val="28"/>
        </w:rPr>
        <w:t xml:space="preserve"> раз в месяц, в дни установленные органом внутренних дел, будучи привлеченным постановлением № </w:t>
      </w:r>
      <w:r w:rsidR="00B35439">
        <w:rPr>
          <w:rFonts w:ascii="Times New Roman" w:eastAsia="MS Mincho" w:hAnsi="Times New Roman" w:cs="Times New Roman"/>
          <w:sz w:val="28"/>
          <w:szCs w:val="28"/>
        </w:rPr>
        <w:t>---</w:t>
      </w:r>
      <w:r w:rsidRPr="00521C4B" w:rsidR="00521C4B">
        <w:rPr>
          <w:rFonts w:ascii="Times New Roman" w:eastAsia="MS Mincho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 1 ст. 19.24 Кодекса Российской Федерации об административных правонарушениях, вступившим в законную силу </w:t>
      </w:r>
      <w:r w:rsidR="00B35439">
        <w:rPr>
          <w:rFonts w:ascii="Times New Roman" w:eastAsia="MS Mincho" w:hAnsi="Times New Roman" w:cs="Times New Roman"/>
          <w:sz w:val="28"/>
          <w:szCs w:val="28"/>
        </w:rPr>
        <w:t>----</w:t>
      </w:r>
      <w:r w:rsidRPr="00521C4B" w:rsidR="00521C4B">
        <w:rPr>
          <w:rFonts w:ascii="Times New Roman" w:eastAsia="MS Mincho" w:hAnsi="Times New Roman" w:cs="Times New Roman"/>
          <w:sz w:val="28"/>
          <w:szCs w:val="28"/>
        </w:rPr>
        <w:t xml:space="preserve">не явился для регистрации в ОМВД России по г. </w:t>
      </w:r>
      <w:r w:rsidR="00B35439">
        <w:rPr>
          <w:rFonts w:ascii="Times New Roman" w:eastAsia="MS Mincho" w:hAnsi="Times New Roman" w:cs="Times New Roman"/>
          <w:sz w:val="28"/>
          <w:szCs w:val="28"/>
        </w:rPr>
        <w:t>---</w:t>
      </w:r>
      <w:r w:rsidRPr="00521C4B" w:rsidR="00521C4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35439">
        <w:rPr>
          <w:rFonts w:ascii="Times New Roman" w:eastAsia="MS Mincho" w:hAnsi="Times New Roman" w:cs="Times New Roman"/>
          <w:sz w:val="28"/>
          <w:szCs w:val="28"/>
        </w:rPr>
        <w:t>----</w:t>
      </w:r>
      <w:r w:rsidRPr="00521C4B" w:rsidR="00521C4B">
        <w:rPr>
          <w:rFonts w:ascii="Times New Roman" w:eastAsia="MS Mincho" w:hAnsi="Times New Roman" w:cs="Times New Roman"/>
          <w:sz w:val="28"/>
          <w:szCs w:val="28"/>
        </w:rPr>
        <w:t xml:space="preserve"> чем повторно в течение года нарушил установленные ограничения, то есть совершил административное правонарушение, предусмотренное ч. 3 ст. 19.24 Кодекса РФ об административных правонарушениях.</w:t>
      </w:r>
      <w:r w:rsidRPr="000600FC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B0E6E" w:rsidRPr="00700AA2" w:rsidP="007B0E6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судебном заседании </w:t>
      </w:r>
      <w:r w:rsidRPr="003D429F" w:rsidR="003D429F">
        <w:rPr>
          <w:rFonts w:eastAsia="MS Mincho"/>
          <w:sz w:val="28"/>
          <w:szCs w:val="28"/>
        </w:rPr>
        <w:t>Ковтун Н.С.</w:t>
      </w:r>
      <w:r>
        <w:rPr>
          <w:rFonts w:eastAsia="MS Mincho"/>
          <w:sz w:val="28"/>
          <w:szCs w:val="28"/>
        </w:rPr>
        <w:t xml:space="preserve"> вину в совершенном правонарушении признал, в содеянном раскаялся. </w:t>
      </w:r>
    </w:p>
    <w:p w:rsidR="007B0E6E" w:rsidRPr="00D054DC" w:rsidP="007B0E6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Выслушав </w:t>
      </w:r>
      <w:r w:rsidRPr="003D429F" w:rsidR="003D429F">
        <w:rPr>
          <w:rFonts w:eastAsia="MS Mincho"/>
          <w:sz w:val="28"/>
          <w:szCs w:val="28"/>
        </w:rPr>
        <w:t>Ковтун</w:t>
      </w:r>
      <w:r w:rsidR="003D429F">
        <w:rPr>
          <w:rFonts w:eastAsia="MS Mincho"/>
          <w:sz w:val="28"/>
          <w:szCs w:val="28"/>
        </w:rPr>
        <w:t>а</w:t>
      </w:r>
      <w:r w:rsidRPr="003D429F" w:rsidR="003D429F">
        <w:rPr>
          <w:rFonts w:eastAsia="MS Mincho"/>
          <w:sz w:val="28"/>
          <w:szCs w:val="28"/>
        </w:rPr>
        <w:t xml:space="preserve"> Н.С</w:t>
      </w:r>
      <w:r>
        <w:rPr>
          <w:rFonts w:eastAsia="MS Mincho"/>
          <w:sz w:val="28"/>
          <w:szCs w:val="28"/>
        </w:rPr>
        <w:t>., и</w:t>
      </w:r>
      <w:r w:rsidRPr="00D054DC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7B0E6E" w:rsidP="007B0E6E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</w:rPr>
        <w:t>В силу ч. 1 ст. 19.24 Кодекса Российской Федерации об административных правонарушениях административно-противоправным и наказуемым признается несоблюдение лицом, в отношении которого установлен административный надзор ограничений, установленных судом в соответствии с федеральным законом, если эти действия не содержат уголовно наказуемого деяния</w:t>
      </w:r>
      <w:r w:rsidRPr="003C4715">
        <w:rPr>
          <w:sz w:val="28"/>
          <w:szCs w:val="28"/>
          <w:lang w:val="x-none" w:eastAsia="x-none"/>
        </w:rPr>
        <w:t>.</w:t>
      </w:r>
      <w:r w:rsidRPr="003C4715">
        <w:rPr>
          <w:sz w:val="28"/>
          <w:szCs w:val="28"/>
          <w:lang w:eastAsia="x-none"/>
        </w:rPr>
        <w:t xml:space="preserve"> В соответствии с ч. 3 ст. 19.24 Кодекса РФ об административных правонарушениях административным правонарушением является повторное в течение одного года совершение административного правонарушения, предусмотренного частью 1 данной статьи, если эти действия (бездействие) не содержат уголовно наказуемого деяния.</w:t>
      </w:r>
    </w:p>
    <w:p w:rsidR="007B0E6E" w:rsidRPr="003C4715" w:rsidP="007B0E6E">
      <w:pPr>
        <w:suppressAutoHyphens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Согласно п. 4</w:t>
      </w:r>
      <w:r w:rsidRPr="003C4715">
        <w:t xml:space="preserve"> </w:t>
      </w:r>
      <w:r w:rsidRPr="003C4715">
        <w:rPr>
          <w:sz w:val="28"/>
          <w:szCs w:val="28"/>
          <w:lang w:eastAsia="x-none"/>
        </w:rPr>
        <w:t>Постановлени</w:t>
      </w:r>
      <w:r>
        <w:rPr>
          <w:sz w:val="28"/>
          <w:szCs w:val="28"/>
          <w:lang w:eastAsia="x-none"/>
        </w:rPr>
        <w:t>я</w:t>
      </w:r>
      <w:r w:rsidRPr="003C4715">
        <w:rPr>
          <w:sz w:val="28"/>
          <w:szCs w:val="28"/>
          <w:lang w:eastAsia="x-none"/>
        </w:rPr>
        <w:t xml:space="preserve"> Пленума Верховного Суда РФ от 22.12.2022 </w:t>
      </w:r>
      <w:r>
        <w:rPr>
          <w:sz w:val="28"/>
          <w:szCs w:val="28"/>
          <w:lang w:eastAsia="x-none"/>
        </w:rPr>
        <w:t>№</w:t>
      </w:r>
      <w:r w:rsidRPr="003C4715">
        <w:rPr>
          <w:sz w:val="28"/>
          <w:szCs w:val="28"/>
          <w:lang w:eastAsia="x-none"/>
        </w:rPr>
        <w:t xml:space="preserve"> 40 </w:t>
      </w:r>
      <w:r>
        <w:rPr>
          <w:sz w:val="28"/>
          <w:szCs w:val="28"/>
          <w:lang w:eastAsia="x-none"/>
        </w:rPr>
        <w:t>«</w:t>
      </w:r>
      <w:r w:rsidRPr="003C4715">
        <w:rPr>
          <w:sz w:val="28"/>
          <w:szCs w:val="28"/>
          <w:lang w:eastAsia="x-none"/>
        </w:rPr>
        <w:t xml:space="preserve">О некоторых вопросах, возникающих в судебной практике </w:t>
      </w:r>
      <w:r w:rsidRPr="003C4715">
        <w:rPr>
          <w:sz w:val="28"/>
          <w:szCs w:val="28"/>
          <w:lang w:eastAsia="x-none"/>
        </w:rPr>
        <w:t>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</w:t>
      </w:r>
      <w:r>
        <w:rPr>
          <w:sz w:val="28"/>
          <w:szCs w:val="28"/>
          <w:lang w:eastAsia="x-none"/>
        </w:rPr>
        <w:t>», п</w:t>
      </w:r>
      <w:r w:rsidRPr="003C4715">
        <w:rPr>
          <w:sz w:val="28"/>
          <w:szCs w:val="28"/>
          <w:lang w:eastAsia="x-none"/>
        </w:rPr>
        <w:t>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части 1 статьи 19.24 КоАП РФ образует объективную сторону состава административного правонарушения, предусмотренного частью 3 статьи 19.24 КоАП РФ, если эти действия (бездействие) не содержат уголовно наказуемого деяния, закрепленного частью 2 статьи 314.1 УК РФ.</w:t>
      </w:r>
    </w:p>
    <w:p w:rsidR="007B0E6E" w:rsidRPr="003C4715" w:rsidP="007B0E6E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>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314.1 УК РФ, действия (бездействие) такого лица также подлежат квалификации по части 3 статьи 19.24 КоАП РФ.</w:t>
      </w:r>
    </w:p>
    <w:p w:rsidR="007B0E6E" w:rsidRPr="003C4715" w:rsidP="007B0E6E">
      <w:pPr>
        <w:ind w:firstLine="708"/>
        <w:jc w:val="both"/>
        <w:rPr>
          <w:sz w:val="28"/>
          <w:szCs w:val="28"/>
          <w:lang w:val="x-none"/>
        </w:rPr>
      </w:pPr>
      <w:r w:rsidRPr="003C4715">
        <w:rPr>
          <w:sz w:val="28"/>
          <w:szCs w:val="28"/>
          <w:lang w:val="x-none"/>
        </w:rPr>
        <w:t xml:space="preserve">Событие административного правонарушения и вина </w:t>
      </w:r>
      <w:r w:rsidRPr="003D429F" w:rsidR="003D429F">
        <w:rPr>
          <w:sz w:val="28"/>
          <w:szCs w:val="28"/>
        </w:rPr>
        <w:t>Ковтун</w:t>
      </w:r>
      <w:r w:rsidR="003D429F">
        <w:rPr>
          <w:sz w:val="28"/>
          <w:szCs w:val="28"/>
        </w:rPr>
        <w:t>а</w:t>
      </w:r>
      <w:r w:rsidRPr="003D429F" w:rsidR="003D429F">
        <w:rPr>
          <w:sz w:val="28"/>
          <w:szCs w:val="28"/>
        </w:rPr>
        <w:t xml:space="preserve"> Н.С</w:t>
      </w:r>
      <w:r w:rsidR="007161E5">
        <w:rPr>
          <w:sz w:val="28"/>
          <w:szCs w:val="28"/>
        </w:rPr>
        <w:t>.</w:t>
      </w:r>
      <w:r w:rsidRPr="003C4715">
        <w:rPr>
          <w:sz w:val="28"/>
          <w:szCs w:val="28"/>
        </w:rPr>
        <w:t xml:space="preserve"> </w:t>
      </w:r>
      <w:r w:rsidRPr="003C4715">
        <w:rPr>
          <w:sz w:val="28"/>
          <w:szCs w:val="28"/>
          <w:lang w:val="x-none"/>
        </w:rPr>
        <w:t>в его совершении подтверждаются совокупностью исследованных в судебном заседании доказательств:</w:t>
      </w:r>
    </w:p>
    <w:p w:rsidR="007B0E6E" w:rsidP="007B0E6E">
      <w:pPr>
        <w:suppressAutoHyphens/>
        <w:ind w:firstLine="709"/>
        <w:jc w:val="both"/>
        <w:rPr>
          <w:sz w:val="28"/>
          <w:szCs w:val="28"/>
        </w:rPr>
      </w:pPr>
      <w:r w:rsidRPr="003C47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протоколом </w:t>
      </w:r>
      <w:r w:rsidR="00B35439">
        <w:rPr>
          <w:sz w:val="28"/>
          <w:szCs w:val="28"/>
        </w:rPr>
        <w:t>----</w:t>
      </w:r>
      <w:r w:rsidRPr="003C4715">
        <w:rPr>
          <w:sz w:val="28"/>
          <w:szCs w:val="28"/>
        </w:rPr>
        <w:t xml:space="preserve"> об административном правонарушении от </w:t>
      </w:r>
      <w:r w:rsidR="00B35439">
        <w:rPr>
          <w:sz w:val="28"/>
          <w:szCs w:val="28"/>
        </w:rPr>
        <w:t>---</w:t>
      </w:r>
      <w:r w:rsidR="002D5B5C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составленным в соответствии со </w:t>
      </w:r>
      <w:r w:rsidRPr="003C4715">
        <w:rPr>
          <w:sz w:val="28"/>
          <w:szCs w:val="28"/>
        </w:rPr>
        <w:br/>
        <w:t>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Pr="00AD2A00" w:rsidR="00AD2A00">
        <w:rPr>
          <w:sz w:val="28"/>
          <w:szCs w:val="28"/>
        </w:rPr>
        <w:t>.</w:t>
      </w:r>
      <w:r w:rsidRPr="003C4715">
        <w:rPr>
          <w:sz w:val="28"/>
          <w:szCs w:val="28"/>
        </w:rPr>
        <w:t xml:space="preserve"> Права, предусмотренные ст. 51 Конституции РФ и ст. 25.1 Кодекса РФ об административных правонарушениях </w:t>
      </w:r>
      <w:r w:rsidRPr="003D429F" w:rsidR="003D429F">
        <w:rPr>
          <w:sz w:val="28"/>
          <w:szCs w:val="28"/>
        </w:rPr>
        <w:t>Ковтун</w:t>
      </w:r>
      <w:r w:rsidR="003D429F">
        <w:rPr>
          <w:sz w:val="28"/>
          <w:szCs w:val="28"/>
        </w:rPr>
        <w:t>у</w:t>
      </w:r>
      <w:r w:rsidRPr="003D429F" w:rsidR="003D429F">
        <w:rPr>
          <w:sz w:val="28"/>
          <w:szCs w:val="28"/>
        </w:rPr>
        <w:t xml:space="preserve"> Н.С</w:t>
      </w:r>
      <w:r w:rsidR="007161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>разъяснены</w:t>
      </w:r>
      <w:r w:rsidR="003D429F">
        <w:rPr>
          <w:sz w:val="28"/>
          <w:szCs w:val="28"/>
        </w:rPr>
        <w:t>, в графе «Объяснения» Ковтун Н.С. указал, что согласен</w:t>
      </w:r>
      <w:r w:rsidRPr="003C4715">
        <w:rPr>
          <w:sz w:val="28"/>
          <w:szCs w:val="28"/>
        </w:rPr>
        <w:t>;</w:t>
      </w:r>
    </w:p>
    <w:p w:rsidR="007161E5" w:rsidP="007B0E6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Pr="003D429F" w:rsidR="003D429F">
        <w:rPr>
          <w:sz w:val="28"/>
          <w:szCs w:val="28"/>
        </w:rPr>
        <w:t>Ковтун</w:t>
      </w:r>
      <w:r w:rsidR="003D429F">
        <w:rPr>
          <w:sz w:val="28"/>
          <w:szCs w:val="28"/>
        </w:rPr>
        <w:t>а</w:t>
      </w:r>
      <w:r w:rsidRPr="003D429F" w:rsidR="003D429F">
        <w:rPr>
          <w:sz w:val="28"/>
          <w:szCs w:val="28"/>
        </w:rPr>
        <w:t xml:space="preserve"> Н.С</w:t>
      </w:r>
      <w:r>
        <w:rPr>
          <w:sz w:val="28"/>
          <w:szCs w:val="28"/>
        </w:rPr>
        <w:t xml:space="preserve">. от </w:t>
      </w:r>
      <w:r w:rsidR="00B35439">
        <w:rPr>
          <w:sz w:val="28"/>
          <w:szCs w:val="28"/>
        </w:rPr>
        <w:t>----</w:t>
      </w:r>
      <w:r>
        <w:rPr>
          <w:sz w:val="28"/>
          <w:szCs w:val="28"/>
        </w:rPr>
        <w:t xml:space="preserve"> из которых следует, что </w:t>
      </w:r>
      <w:r w:rsidR="00B35439">
        <w:rPr>
          <w:sz w:val="28"/>
          <w:szCs w:val="28"/>
        </w:rPr>
        <w:t>---</w:t>
      </w:r>
      <w:r w:rsidR="002D5B5C">
        <w:rPr>
          <w:sz w:val="28"/>
          <w:szCs w:val="28"/>
        </w:rPr>
        <w:t xml:space="preserve"> </w:t>
      </w:r>
      <w:r w:rsidR="003D429F">
        <w:rPr>
          <w:sz w:val="28"/>
          <w:szCs w:val="28"/>
        </w:rPr>
        <w:t>не явился на регистрацию, так как перепутал даты</w:t>
      </w:r>
      <w:r>
        <w:rPr>
          <w:sz w:val="28"/>
          <w:szCs w:val="28"/>
        </w:rPr>
        <w:t>;</w:t>
      </w:r>
    </w:p>
    <w:p w:rsidR="00AD2A00" w:rsidP="007B0E6E">
      <w:pPr>
        <w:suppressAutoHyphens/>
        <w:ind w:firstLine="709"/>
        <w:jc w:val="both"/>
        <w:rPr>
          <w:sz w:val="28"/>
          <w:szCs w:val="28"/>
        </w:rPr>
      </w:pPr>
      <w:r w:rsidRPr="00AD2A00">
        <w:rPr>
          <w:sz w:val="28"/>
          <w:szCs w:val="28"/>
        </w:rPr>
        <w:t xml:space="preserve">- рапортом </w:t>
      </w:r>
      <w:r w:rsidR="003D429F">
        <w:rPr>
          <w:sz w:val="28"/>
          <w:szCs w:val="28"/>
        </w:rPr>
        <w:t>УУП ОУУП и ПДН</w:t>
      </w:r>
      <w:r>
        <w:rPr>
          <w:sz w:val="28"/>
          <w:szCs w:val="28"/>
        </w:rPr>
        <w:t xml:space="preserve"> ОМВД России по г. </w:t>
      </w:r>
      <w:r w:rsidR="00B35439">
        <w:rPr>
          <w:sz w:val="28"/>
          <w:szCs w:val="28"/>
        </w:rPr>
        <w:t>----</w:t>
      </w:r>
      <w:r w:rsidRPr="00AD2A00">
        <w:rPr>
          <w:sz w:val="28"/>
          <w:szCs w:val="28"/>
        </w:rPr>
        <w:t xml:space="preserve"> от </w:t>
      </w:r>
      <w:r w:rsidR="00B35439">
        <w:rPr>
          <w:sz w:val="28"/>
          <w:szCs w:val="28"/>
        </w:rPr>
        <w:t>--</w:t>
      </w:r>
      <w:r w:rsidRPr="00AD2A00">
        <w:rPr>
          <w:sz w:val="28"/>
          <w:szCs w:val="28"/>
        </w:rPr>
        <w:t>об обнаружении признаков правонарушения;</w:t>
      </w:r>
    </w:p>
    <w:p w:rsidR="003D429F" w:rsidP="003D429F">
      <w:pPr>
        <w:ind w:firstLine="708"/>
        <w:jc w:val="both"/>
        <w:rPr>
          <w:sz w:val="28"/>
          <w:szCs w:val="28"/>
        </w:rPr>
      </w:pPr>
      <w:r w:rsidRPr="003D429F">
        <w:rPr>
          <w:sz w:val="28"/>
          <w:szCs w:val="28"/>
        </w:rPr>
        <w:t xml:space="preserve">- копией заключения о заведении дела административного надзора на лицо, освобожденное из мест лишения свободы от </w:t>
      </w:r>
      <w:r w:rsidR="00B35439">
        <w:rPr>
          <w:sz w:val="28"/>
          <w:szCs w:val="28"/>
        </w:rPr>
        <w:t>---</w:t>
      </w:r>
    </w:p>
    <w:p w:rsidR="003D429F" w:rsidRPr="003D429F" w:rsidP="003D429F">
      <w:pPr>
        <w:ind w:firstLine="708"/>
        <w:jc w:val="both"/>
        <w:rPr>
          <w:sz w:val="28"/>
          <w:szCs w:val="28"/>
        </w:rPr>
      </w:pPr>
      <w:r w:rsidRPr="003D429F">
        <w:rPr>
          <w:sz w:val="28"/>
          <w:szCs w:val="28"/>
        </w:rPr>
        <w:t xml:space="preserve">- копией решения </w:t>
      </w:r>
      <w:r w:rsidR="00B35439">
        <w:rPr>
          <w:sz w:val="28"/>
          <w:szCs w:val="28"/>
        </w:rPr>
        <w:t>---</w:t>
      </w:r>
      <w:r w:rsidRPr="003D429F">
        <w:rPr>
          <w:sz w:val="28"/>
          <w:szCs w:val="28"/>
        </w:rPr>
        <w:t xml:space="preserve"> от </w:t>
      </w:r>
      <w:r w:rsidR="00B35439">
        <w:rPr>
          <w:sz w:val="28"/>
          <w:szCs w:val="28"/>
        </w:rPr>
        <w:t>---</w:t>
      </w:r>
      <w:r w:rsidRPr="003D429F">
        <w:rPr>
          <w:sz w:val="28"/>
          <w:szCs w:val="28"/>
        </w:rPr>
        <w:t xml:space="preserve"> вступившего в законную силу </w:t>
      </w:r>
      <w:r w:rsidR="00B35439">
        <w:rPr>
          <w:sz w:val="28"/>
          <w:szCs w:val="28"/>
        </w:rPr>
        <w:t>---</w:t>
      </w:r>
      <w:r w:rsidRPr="003D429F">
        <w:rPr>
          <w:sz w:val="28"/>
          <w:szCs w:val="28"/>
        </w:rPr>
        <w:t xml:space="preserve"> в соответствии с которым в отношении Ковтун</w:t>
      </w:r>
      <w:r>
        <w:rPr>
          <w:sz w:val="28"/>
          <w:szCs w:val="28"/>
        </w:rPr>
        <w:t>а</w:t>
      </w:r>
      <w:r w:rsidRPr="003D429F">
        <w:rPr>
          <w:sz w:val="28"/>
          <w:szCs w:val="28"/>
        </w:rPr>
        <w:t xml:space="preserve"> Н.С. установлен административный надзор на срок 8 лет. Ковтуну Н.С. установлены ограничения, в числе которых обязанность являться в орган внутренних дел по месту жительства, пребывания или фактического нахождения для регистрации </w:t>
      </w:r>
      <w:r>
        <w:rPr>
          <w:sz w:val="28"/>
          <w:szCs w:val="28"/>
        </w:rPr>
        <w:t>1</w:t>
      </w:r>
      <w:r w:rsidRPr="003D429F">
        <w:rPr>
          <w:sz w:val="28"/>
          <w:szCs w:val="28"/>
        </w:rPr>
        <w:t xml:space="preserve"> раза в месяц;</w:t>
      </w:r>
    </w:p>
    <w:p w:rsidR="003D429F" w:rsidRPr="003D429F" w:rsidP="003D429F">
      <w:pPr>
        <w:ind w:firstLine="708"/>
        <w:jc w:val="both"/>
        <w:rPr>
          <w:sz w:val="28"/>
          <w:szCs w:val="28"/>
        </w:rPr>
      </w:pPr>
      <w:r w:rsidRPr="003D429F">
        <w:rPr>
          <w:sz w:val="28"/>
          <w:szCs w:val="28"/>
        </w:rPr>
        <w:t>- копией графика прибытия поднадзорного на регистрацию</w:t>
      </w:r>
      <w:r>
        <w:rPr>
          <w:sz w:val="28"/>
          <w:szCs w:val="28"/>
        </w:rPr>
        <w:t xml:space="preserve"> от </w:t>
      </w:r>
      <w:r w:rsidR="00B35439">
        <w:rPr>
          <w:sz w:val="28"/>
          <w:szCs w:val="28"/>
        </w:rPr>
        <w:t>----</w:t>
      </w:r>
      <w:r>
        <w:rPr>
          <w:sz w:val="28"/>
          <w:szCs w:val="28"/>
        </w:rPr>
        <w:t xml:space="preserve"> из которого следует, что поднадзорный Ковтун Н.С. обязан являться на регистрацию в административное здание ООП по адресу: г</w:t>
      </w:r>
      <w:r w:rsidR="00B35439">
        <w:rPr>
          <w:sz w:val="28"/>
          <w:szCs w:val="28"/>
        </w:rPr>
        <w:t>----</w:t>
      </w:r>
      <w:r>
        <w:rPr>
          <w:sz w:val="28"/>
          <w:szCs w:val="28"/>
        </w:rPr>
        <w:t xml:space="preserve">раз в месяц, т.е. </w:t>
      </w:r>
      <w:r>
        <w:rPr>
          <w:sz w:val="28"/>
          <w:szCs w:val="28"/>
        </w:rPr>
        <w:t xml:space="preserve">каждый второй вторник месяца с </w:t>
      </w:r>
      <w:r w:rsidR="00B35439">
        <w:rPr>
          <w:sz w:val="28"/>
          <w:szCs w:val="28"/>
        </w:rPr>
        <w:t>---</w:t>
      </w:r>
      <w:r>
        <w:rPr>
          <w:sz w:val="28"/>
          <w:szCs w:val="28"/>
        </w:rPr>
        <w:t xml:space="preserve">, если день регистрации выпадает на выходной день, необходимо явиться на следующий рабочий день; </w:t>
      </w:r>
    </w:p>
    <w:p w:rsidR="003D429F" w:rsidP="003D429F">
      <w:pPr>
        <w:ind w:firstLine="708"/>
        <w:jc w:val="both"/>
        <w:rPr>
          <w:sz w:val="28"/>
          <w:szCs w:val="28"/>
        </w:rPr>
      </w:pPr>
      <w:r w:rsidRPr="003D429F">
        <w:rPr>
          <w:sz w:val="28"/>
          <w:szCs w:val="28"/>
        </w:rPr>
        <w:t>- копиями предупреждений и разъяснений от</w:t>
      </w:r>
      <w:r>
        <w:rPr>
          <w:sz w:val="28"/>
          <w:szCs w:val="28"/>
        </w:rPr>
        <w:t xml:space="preserve"> </w:t>
      </w:r>
      <w:r w:rsidR="00B35439">
        <w:rPr>
          <w:sz w:val="28"/>
          <w:szCs w:val="28"/>
        </w:rPr>
        <w:t>----</w:t>
      </w:r>
    </w:p>
    <w:p w:rsidR="00ED5416" w:rsidRPr="003D429F" w:rsidP="003D42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регистрационного листа, из которого следует, что </w:t>
      </w:r>
      <w:r w:rsidR="00B35439">
        <w:rPr>
          <w:sz w:val="28"/>
          <w:szCs w:val="28"/>
        </w:rPr>
        <w:t>---</w:t>
      </w:r>
      <w:r>
        <w:rPr>
          <w:sz w:val="28"/>
          <w:szCs w:val="28"/>
        </w:rPr>
        <w:t xml:space="preserve"> Ковтун Н.С. на регистрацию не явился;</w:t>
      </w:r>
    </w:p>
    <w:p w:rsidR="003D429F" w:rsidRPr="003D429F" w:rsidP="003D429F">
      <w:pPr>
        <w:ind w:firstLine="708"/>
        <w:jc w:val="both"/>
        <w:rPr>
          <w:sz w:val="28"/>
          <w:szCs w:val="28"/>
        </w:rPr>
      </w:pPr>
      <w:r w:rsidRPr="003D429F">
        <w:rPr>
          <w:sz w:val="28"/>
          <w:szCs w:val="28"/>
        </w:rPr>
        <w:t>- справкой на физическое лицо;</w:t>
      </w:r>
    </w:p>
    <w:p w:rsidR="003D429F" w:rsidP="003D429F">
      <w:pPr>
        <w:ind w:firstLine="708"/>
        <w:jc w:val="both"/>
        <w:rPr>
          <w:sz w:val="28"/>
          <w:szCs w:val="28"/>
        </w:rPr>
      </w:pPr>
      <w:r w:rsidRPr="003D429F">
        <w:rPr>
          <w:sz w:val="28"/>
          <w:szCs w:val="28"/>
        </w:rPr>
        <w:t xml:space="preserve">- копией постановления № </w:t>
      </w:r>
      <w:r w:rsidR="00B35439">
        <w:rPr>
          <w:sz w:val="28"/>
          <w:szCs w:val="28"/>
        </w:rPr>
        <w:t>----</w:t>
      </w:r>
      <w:r w:rsidRPr="003D429F">
        <w:rPr>
          <w:sz w:val="28"/>
          <w:szCs w:val="28"/>
        </w:rPr>
        <w:t xml:space="preserve">, в соответствии с которым </w:t>
      </w:r>
      <w:r w:rsidRPr="00ED5416" w:rsidR="00ED5416">
        <w:rPr>
          <w:sz w:val="28"/>
          <w:szCs w:val="28"/>
        </w:rPr>
        <w:t xml:space="preserve">Ковтун Н.С. </w:t>
      </w:r>
      <w:r w:rsidRPr="003D429F">
        <w:rPr>
          <w:sz w:val="28"/>
          <w:szCs w:val="28"/>
        </w:rPr>
        <w:t>привлечен к административной ответственности по ч. 1 ст. 19.24 КоАП РФ в виде административного штрафа в размере 1 0</w:t>
      </w:r>
      <w:r w:rsidR="00ED5416">
        <w:rPr>
          <w:sz w:val="28"/>
          <w:szCs w:val="28"/>
        </w:rPr>
        <w:t>0</w:t>
      </w:r>
      <w:r w:rsidRPr="003D429F">
        <w:rPr>
          <w:sz w:val="28"/>
          <w:szCs w:val="28"/>
        </w:rPr>
        <w:t xml:space="preserve">0 руб. Постановление вступило в законную силу </w:t>
      </w:r>
      <w:r w:rsidR="00B35439">
        <w:rPr>
          <w:sz w:val="28"/>
          <w:szCs w:val="28"/>
        </w:rPr>
        <w:t>---</w:t>
      </w:r>
    </w:p>
    <w:p w:rsidR="007B0E6E" w:rsidRPr="003C4715" w:rsidP="003D42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4715">
        <w:rPr>
          <w:sz w:val="28"/>
          <w:szCs w:val="28"/>
        </w:rPr>
        <w:t xml:space="preserve">ировой судья приходит к выводу о допустимости и достоверности </w:t>
      </w:r>
      <w:r w:rsidR="00866F8D">
        <w:rPr>
          <w:sz w:val="28"/>
          <w:szCs w:val="28"/>
        </w:rPr>
        <w:t xml:space="preserve">иных </w:t>
      </w:r>
      <w:r w:rsidRPr="003C4715">
        <w:rPr>
          <w:sz w:val="28"/>
          <w:szCs w:val="28"/>
        </w:rPr>
        <w:t xml:space="preserve"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7B0E6E" w:rsidRPr="003C4715" w:rsidP="007B0E6E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совершения </w:t>
      </w:r>
      <w:r w:rsidRPr="00ED5416" w:rsidR="00ED5416">
        <w:rPr>
          <w:sz w:val="28"/>
          <w:szCs w:val="28"/>
        </w:rPr>
        <w:t>Ковтун</w:t>
      </w:r>
      <w:r w:rsidR="00ED5416">
        <w:rPr>
          <w:sz w:val="28"/>
          <w:szCs w:val="28"/>
        </w:rPr>
        <w:t>ом</w:t>
      </w:r>
      <w:r w:rsidRPr="00ED5416" w:rsidR="00ED5416">
        <w:rPr>
          <w:sz w:val="28"/>
          <w:szCs w:val="28"/>
        </w:rPr>
        <w:t xml:space="preserve"> Н.С</w:t>
      </w:r>
      <w:r w:rsidRPr="00BC1E4D" w:rsidR="00BC1E4D">
        <w:rPr>
          <w:sz w:val="28"/>
          <w:szCs w:val="28"/>
        </w:rPr>
        <w:t xml:space="preserve">. </w:t>
      </w:r>
      <w:r w:rsidRPr="003C4715">
        <w:rPr>
          <w:sz w:val="28"/>
          <w:szCs w:val="28"/>
        </w:rPr>
        <w:t>вмененного административного правонарушения нашел подтверждение в судебном заседании.</w:t>
      </w:r>
    </w:p>
    <w:p w:rsidR="007B0E6E" w:rsidRPr="003C4715" w:rsidP="007B0E6E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При таких обстоятельствах, мировой судья находит вину </w:t>
      </w:r>
      <w:r w:rsidRPr="00ED5416" w:rsidR="00ED5416">
        <w:rPr>
          <w:sz w:val="28"/>
          <w:szCs w:val="28"/>
        </w:rPr>
        <w:t>Ковтун</w:t>
      </w:r>
      <w:r w:rsidR="00ED5416">
        <w:rPr>
          <w:sz w:val="28"/>
          <w:szCs w:val="28"/>
        </w:rPr>
        <w:t>а</w:t>
      </w:r>
      <w:r w:rsidRPr="00ED5416" w:rsidR="00ED5416">
        <w:rPr>
          <w:sz w:val="28"/>
          <w:szCs w:val="28"/>
        </w:rPr>
        <w:t xml:space="preserve"> Н.С. </w:t>
      </w:r>
      <w:r w:rsidRPr="003C4715">
        <w:rPr>
          <w:sz w:val="28"/>
          <w:szCs w:val="28"/>
        </w:rPr>
        <w:t>установленной, и квалифицирует его действия по ч. 3 ст.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ч. 1 ст. 19.24 Кодекса РФ об административных правонарушениях, если эти действия (бездействие) не содержат уголовно наказуемого деяния.</w:t>
      </w:r>
    </w:p>
    <w:p w:rsidR="00802B8C" w:rsidRPr="00802B8C" w:rsidP="00802B8C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02B8C" w:rsidRPr="00802B8C" w:rsidP="00802B8C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 и раскаяние в содеянном</w:t>
      </w:r>
      <w:r w:rsidRPr="00802B8C">
        <w:rPr>
          <w:sz w:val="28"/>
          <w:szCs w:val="28"/>
        </w:rPr>
        <w:t xml:space="preserve"> мировой судья относит к обстоятельствам, смягчающим административную ответственность. </w:t>
      </w:r>
    </w:p>
    <w:p w:rsidR="00802B8C" w:rsidP="00802B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02B8C" w:rsidP="00802B8C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С учетом обстоятельств дела, отношения правонарушителя к содеянному, исключительных обстоятельств для назначения наказания в виде административного ареста мировой судья не усматривает, считает возможным назначить наказание в виде обязательных работ в пределах санкции ч. 3 ст. 19.24 КоАП РФ. </w:t>
      </w:r>
    </w:p>
    <w:p w:rsidR="00802B8C" w:rsidP="00802B8C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К лицам, указанным в ч. </w:t>
      </w:r>
      <w:r>
        <w:rPr>
          <w:sz w:val="28"/>
          <w:szCs w:val="28"/>
        </w:rPr>
        <w:t>3</w:t>
      </w:r>
      <w:r w:rsidRPr="00802B8C">
        <w:rPr>
          <w:sz w:val="28"/>
          <w:szCs w:val="28"/>
        </w:rPr>
        <w:t xml:space="preserve"> ст. 3.</w:t>
      </w:r>
      <w:r>
        <w:rPr>
          <w:sz w:val="28"/>
          <w:szCs w:val="28"/>
        </w:rPr>
        <w:t>13</w:t>
      </w:r>
      <w:r w:rsidRPr="00802B8C">
        <w:rPr>
          <w:sz w:val="28"/>
          <w:szCs w:val="28"/>
        </w:rPr>
        <w:t xml:space="preserve"> Кодекса РФ об административных правонарушениях, в отношении которых не мо</w:t>
      </w:r>
      <w:r>
        <w:rPr>
          <w:sz w:val="28"/>
          <w:szCs w:val="28"/>
        </w:rPr>
        <w:t xml:space="preserve">гут </w:t>
      </w:r>
      <w:r w:rsidRPr="00802B8C">
        <w:rPr>
          <w:sz w:val="28"/>
          <w:szCs w:val="28"/>
        </w:rPr>
        <w:t xml:space="preserve">применяться Обязательные работы </w:t>
      </w:r>
      <w:r w:rsidRPr="00ED5416" w:rsidR="00ED5416">
        <w:rPr>
          <w:sz w:val="28"/>
          <w:szCs w:val="28"/>
        </w:rPr>
        <w:t>Ковтун Н.С.</w:t>
      </w:r>
      <w:r w:rsidRPr="00802B8C">
        <w:rPr>
          <w:sz w:val="28"/>
          <w:szCs w:val="28"/>
        </w:rPr>
        <w:t xml:space="preserve"> не относится.</w:t>
      </w:r>
    </w:p>
    <w:p w:rsidR="007B0E6E" w:rsidRPr="00FE21C5" w:rsidP="00802B8C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>На основании изложенного, руководствуясь ст. 3.13, ч. 1 20.25 Кодекса об административных правонарушениях, мировой судья</w:t>
      </w:r>
    </w:p>
    <w:p w:rsidR="007B0E6E" w:rsidP="007B0E6E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</w:p>
    <w:p w:rsidR="007B0E6E" w:rsidRPr="00FE21C5" w:rsidP="007B0E6E">
      <w:pPr>
        <w:ind w:firstLine="720"/>
        <w:jc w:val="center"/>
        <w:rPr>
          <w:rFonts w:eastAsia="MS Mincho"/>
          <w:b/>
          <w:sz w:val="28"/>
          <w:szCs w:val="28"/>
        </w:rPr>
      </w:pPr>
      <w:r w:rsidRPr="00FE21C5">
        <w:rPr>
          <w:rFonts w:eastAsia="MS Mincho"/>
          <w:b/>
          <w:sz w:val="28"/>
          <w:szCs w:val="28"/>
        </w:rPr>
        <w:t>ПОСТАНОВИЛ:</w:t>
      </w:r>
    </w:p>
    <w:p w:rsidR="007B0E6E" w:rsidRPr="00FE21C5" w:rsidP="007B0E6E">
      <w:pPr>
        <w:ind w:firstLine="720"/>
        <w:jc w:val="both"/>
        <w:rPr>
          <w:rFonts w:eastAsia="MS Mincho"/>
          <w:sz w:val="28"/>
          <w:szCs w:val="28"/>
        </w:rPr>
      </w:pPr>
    </w:p>
    <w:p w:rsidR="007B0E6E" w:rsidRPr="0092274B" w:rsidP="007B0E6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5416">
        <w:rPr>
          <w:rFonts w:ascii="Times New Roman" w:eastAsia="MS Mincho" w:hAnsi="Times New Roman" w:cs="Times New Roman"/>
          <w:sz w:val="28"/>
          <w:szCs w:val="28"/>
        </w:rPr>
        <w:t xml:space="preserve">Ковтуна Николая Сергеевича 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</w:t>
      </w:r>
      <w:r w:rsidR="00CA12E0">
        <w:rPr>
          <w:rFonts w:ascii="Times New Roman" w:eastAsia="MS Mincho" w:hAnsi="Times New Roman" w:cs="Times New Roman"/>
          <w:sz w:val="28"/>
          <w:szCs w:val="28"/>
        </w:rPr>
        <w:t>2</w:t>
      </w:r>
      <w:r w:rsidR="00866F8D">
        <w:rPr>
          <w:rFonts w:ascii="Times New Roman" w:eastAsia="MS Mincho" w:hAnsi="Times New Roman" w:cs="Times New Roman"/>
          <w:sz w:val="28"/>
          <w:szCs w:val="28"/>
        </w:rPr>
        <w:t>0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B034EC">
        <w:rPr>
          <w:rFonts w:ascii="Times New Roman" w:eastAsia="MS Mincho" w:hAnsi="Times New Roman" w:cs="Times New Roman"/>
          <w:sz w:val="28"/>
          <w:szCs w:val="28"/>
        </w:rPr>
        <w:t>тридцать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) часов. </w:t>
      </w:r>
    </w:p>
    <w:p w:rsidR="007B0E6E" w:rsidRPr="0092274B" w:rsidP="007B0E6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со ст. 32.13 КоАП РФ,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кото-рому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7B0E6E" w:rsidRPr="0092274B" w:rsidP="007B0E6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>В соответствии с ч. 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B0E6E" w:rsidRPr="0092274B" w:rsidP="007B0E6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7B0E6E" w:rsidRPr="0092274B" w:rsidP="007B0E6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B0E6E" w:rsidP="007B0E6E">
      <w:pPr>
        <w:pStyle w:val="PlainText"/>
        <w:jc w:val="both"/>
        <w:rPr>
          <w:rFonts w:eastAsia="MS Mincho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</w:r>
    </w:p>
    <w:p w:rsidR="00BC5E73" w:rsidRPr="00AC381F" w:rsidP="00B35439">
      <w:pPr>
        <w:jc w:val="both"/>
        <w:rPr>
          <w:rFonts w:eastAsia="MS Mincho"/>
          <w:sz w:val="28"/>
          <w:szCs w:val="28"/>
        </w:rPr>
      </w:pPr>
      <w:r w:rsidRPr="00AC381F">
        <w:rPr>
          <w:rFonts w:eastAsia="MS Mincho"/>
          <w:sz w:val="28"/>
          <w:szCs w:val="28"/>
        </w:rPr>
        <w:t>Мировой судья</w:t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  <w:t xml:space="preserve">             </w:t>
      </w:r>
      <w:r w:rsidR="00B35439">
        <w:rPr>
          <w:rFonts w:eastAsia="MS Mincho"/>
          <w:sz w:val="28"/>
          <w:szCs w:val="28"/>
        </w:rPr>
        <w:t xml:space="preserve">                                     </w:t>
      </w:r>
      <w:r w:rsidR="00866F8D">
        <w:rPr>
          <w:rFonts w:eastAsia="MS Mincho"/>
          <w:sz w:val="28"/>
          <w:szCs w:val="28"/>
        </w:rPr>
        <w:t xml:space="preserve">Е.И. </w:t>
      </w:r>
      <w:r w:rsidRPr="00AC381F">
        <w:rPr>
          <w:rFonts w:eastAsia="MS Mincho"/>
          <w:sz w:val="28"/>
          <w:szCs w:val="28"/>
        </w:rPr>
        <w:t xml:space="preserve">Костарева </w:t>
      </w:r>
    </w:p>
    <w:sectPr w:rsidSect="00BC1E4D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6F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35439">
      <w:rPr>
        <w:noProof/>
      </w:rPr>
      <w:t>5</w:t>
    </w:r>
    <w:r>
      <w:fldChar w:fldCharType="end"/>
    </w:r>
  </w:p>
  <w:p w:rsidR="006E3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6F6">
    <w:pPr>
      <w:pStyle w:val="Header"/>
    </w:pPr>
    <w:r w:rsidRPr="00B816F6">
      <w:t>УИД 86MS0024-01-202</w:t>
    </w:r>
    <w:r w:rsidR="007161E5">
      <w:t>4</w:t>
    </w:r>
    <w:r w:rsidRPr="00B816F6">
      <w:t>-00</w:t>
    </w:r>
    <w:r w:rsidR="00CA12E0">
      <w:t>5006</w:t>
    </w:r>
    <w:r w:rsidRPr="00B816F6">
      <w:t>-</w:t>
    </w:r>
    <w:r w:rsidR="00CA12E0"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E"/>
    <w:rsid w:val="00001FE9"/>
    <w:rsid w:val="00013771"/>
    <w:rsid w:val="0002076A"/>
    <w:rsid w:val="00020F0E"/>
    <w:rsid w:val="00043748"/>
    <w:rsid w:val="000600FC"/>
    <w:rsid w:val="00064600"/>
    <w:rsid w:val="00083FEA"/>
    <w:rsid w:val="000A0926"/>
    <w:rsid w:val="000A779E"/>
    <w:rsid w:val="000B1A5D"/>
    <w:rsid w:val="00106663"/>
    <w:rsid w:val="00122361"/>
    <w:rsid w:val="001325A4"/>
    <w:rsid w:val="0017325F"/>
    <w:rsid w:val="00183661"/>
    <w:rsid w:val="00192F7E"/>
    <w:rsid w:val="001D2C13"/>
    <w:rsid w:val="001E4416"/>
    <w:rsid w:val="001F7693"/>
    <w:rsid w:val="00241082"/>
    <w:rsid w:val="00242205"/>
    <w:rsid w:val="00254B89"/>
    <w:rsid w:val="00257AAC"/>
    <w:rsid w:val="00262A96"/>
    <w:rsid w:val="00270D2E"/>
    <w:rsid w:val="002721F4"/>
    <w:rsid w:val="0027319D"/>
    <w:rsid w:val="002819BF"/>
    <w:rsid w:val="00281D9D"/>
    <w:rsid w:val="00282910"/>
    <w:rsid w:val="00283AF2"/>
    <w:rsid w:val="002B5675"/>
    <w:rsid w:val="002C521E"/>
    <w:rsid w:val="002D4B90"/>
    <w:rsid w:val="002D5B5C"/>
    <w:rsid w:val="002E38DE"/>
    <w:rsid w:val="002E3D4C"/>
    <w:rsid w:val="002F7AAE"/>
    <w:rsid w:val="003004A3"/>
    <w:rsid w:val="0031411B"/>
    <w:rsid w:val="00314631"/>
    <w:rsid w:val="00321DE8"/>
    <w:rsid w:val="00337413"/>
    <w:rsid w:val="003618D7"/>
    <w:rsid w:val="003723B4"/>
    <w:rsid w:val="00374380"/>
    <w:rsid w:val="0038601D"/>
    <w:rsid w:val="00393DB2"/>
    <w:rsid w:val="003A0713"/>
    <w:rsid w:val="003C44E7"/>
    <w:rsid w:val="003C4715"/>
    <w:rsid w:val="003D429F"/>
    <w:rsid w:val="003E2458"/>
    <w:rsid w:val="003E253C"/>
    <w:rsid w:val="003E2FB7"/>
    <w:rsid w:val="003F138F"/>
    <w:rsid w:val="003F4AFD"/>
    <w:rsid w:val="003F55D6"/>
    <w:rsid w:val="004016FC"/>
    <w:rsid w:val="00402E08"/>
    <w:rsid w:val="00405F1A"/>
    <w:rsid w:val="0041395E"/>
    <w:rsid w:val="00413A26"/>
    <w:rsid w:val="00414073"/>
    <w:rsid w:val="00420372"/>
    <w:rsid w:val="00431D91"/>
    <w:rsid w:val="00431F13"/>
    <w:rsid w:val="0044710D"/>
    <w:rsid w:val="00485194"/>
    <w:rsid w:val="004873C5"/>
    <w:rsid w:val="004A6475"/>
    <w:rsid w:val="004C0258"/>
    <w:rsid w:val="004D69D8"/>
    <w:rsid w:val="004D6D4D"/>
    <w:rsid w:val="004E7E2B"/>
    <w:rsid w:val="004F1B6F"/>
    <w:rsid w:val="004F6900"/>
    <w:rsid w:val="005044D2"/>
    <w:rsid w:val="00504F6E"/>
    <w:rsid w:val="00513C12"/>
    <w:rsid w:val="00521C4B"/>
    <w:rsid w:val="00582100"/>
    <w:rsid w:val="005921FA"/>
    <w:rsid w:val="005A35B4"/>
    <w:rsid w:val="005A427B"/>
    <w:rsid w:val="005B2F91"/>
    <w:rsid w:val="005B7983"/>
    <w:rsid w:val="005E0C00"/>
    <w:rsid w:val="005F4A75"/>
    <w:rsid w:val="005F4DDF"/>
    <w:rsid w:val="00602AE8"/>
    <w:rsid w:val="00602C3B"/>
    <w:rsid w:val="0063439B"/>
    <w:rsid w:val="0063590F"/>
    <w:rsid w:val="00642EF4"/>
    <w:rsid w:val="00645984"/>
    <w:rsid w:val="006473D7"/>
    <w:rsid w:val="006620CB"/>
    <w:rsid w:val="00663B10"/>
    <w:rsid w:val="00681240"/>
    <w:rsid w:val="0069334E"/>
    <w:rsid w:val="006B0278"/>
    <w:rsid w:val="006B79F1"/>
    <w:rsid w:val="006C0082"/>
    <w:rsid w:val="006C5DD4"/>
    <w:rsid w:val="006E345C"/>
    <w:rsid w:val="006E6398"/>
    <w:rsid w:val="006F5D80"/>
    <w:rsid w:val="00700AA2"/>
    <w:rsid w:val="00705CD6"/>
    <w:rsid w:val="00706D42"/>
    <w:rsid w:val="00707FA1"/>
    <w:rsid w:val="007161E5"/>
    <w:rsid w:val="007431B3"/>
    <w:rsid w:val="0074752F"/>
    <w:rsid w:val="00750FA0"/>
    <w:rsid w:val="00777DE9"/>
    <w:rsid w:val="007A6AA3"/>
    <w:rsid w:val="007A780D"/>
    <w:rsid w:val="007A7D18"/>
    <w:rsid w:val="007B0E6E"/>
    <w:rsid w:val="007B1439"/>
    <w:rsid w:val="007C313A"/>
    <w:rsid w:val="007C3490"/>
    <w:rsid w:val="007F228D"/>
    <w:rsid w:val="00802B8C"/>
    <w:rsid w:val="00803C1D"/>
    <w:rsid w:val="00812B65"/>
    <w:rsid w:val="00831B0C"/>
    <w:rsid w:val="00834100"/>
    <w:rsid w:val="00834EBD"/>
    <w:rsid w:val="00846750"/>
    <w:rsid w:val="008613FE"/>
    <w:rsid w:val="00866F8D"/>
    <w:rsid w:val="00874A29"/>
    <w:rsid w:val="00883C60"/>
    <w:rsid w:val="00885904"/>
    <w:rsid w:val="008B3E37"/>
    <w:rsid w:val="008C2681"/>
    <w:rsid w:val="008D7A01"/>
    <w:rsid w:val="00905714"/>
    <w:rsid w:val="00907713"/>
    <w:rsid w:val="0092274B"/>
    <w:rsid w:val="00927C36"/>
    <w:rsid w:val="00931A00"/>
    <w:rsid w:val="00944A8D"/>
    <w:rsid w:val="0095661B"/>
    <w:rsid w:val="00956819"/>
    <w:rsid w:val="00957DFE"/>
    <w:rsid w:val="0096169B"/>
    <w:rsid w:val="009B317E"/>
    <w:rsid w:val="009B6310"/>
    <w:rsid w:val="009C6457"/>
    <w:rsid w:val="009C70E1"/>
    <w:rsid w:val="009D0E0F"/>
    <w:rsid w:val="009D2174"/>
    <w:rsid w:val="00A0473E"/>
    <w:rsid w:val="00A052CD"/>
    <w:rsid w:val="00A12227"/>
    <w:rsid w:val="00A3224C"/>
    <w:rsid w:val="00A36805"/>
    <w:rsid w:val="00A3759D"/>
    <w:rsid w:val="00A43713"/>
    <w:rsid w:val="00A55CB9"/>
    <w:rsid w:val="00A56813"/>
    <w:rsid w:val="00A9539A"/>
    <w:rsid w:val="00A95EA3"/>
    <w:rsid w:val="00AA0913"/>
    <w:rsid w:val="00AA0DCB"/>
    <w:rsid w:val="00AA5A3A"/>
    <w:rsid w:val="00AB6CED"/>
    <w:rsid w:val="00AC381F"/>
    <w:rsid w:val="00AD2A00"/>
    <w:rsid w:val="00AD7072"/>
    <w:rsid w:val="00AE0BDA"/>
    <w:rsid w:val="00AF2246"/>
    <w:rsid w:val="00B034EC"/>
    <w:rsid w:val="00B10DF0"/>
    <w:rsid w:val="00B166AF"/>
    <w:rsid w:val="00B1761B"/>
    <w:rsid w:val="00B35439"/>
    <w:rsid w:val="00B46857"/>
    <w:rsid w:val="00B51702"/>
    <w:rsid w:val="00B559E6"/>
    <w:rsid w:val="00B57E4D"/>
    <w:rsid w:val="00B62C2C"/>
    <w:rsid w:val="00B62D1B"/>
    <w:rsid w:val="00B816F6"/>
    <w:rsid w:val="00B87477"/>
    <w:rsid w:val="00B9479D"/>
    <w:rsid w:val="00BC1E4D"/>
    <w:rsid w:val="00BC5E73"/>
    <w:rsid w:val="00BE10C6"/>
    <w:rsid w:val="00BE2408"/>
    <w:rsid w:val="00BE605E"/>
    <w:rsid w:val="00BF0867"/>
    <w:rsid w:val="00BF2E37"/>
    <w:rsid w:val="00C301E6"/>
    <w:rsid w:val="00C369B1"/>
    <w:rsid w:val="00C37445"/>
    <w:rsid w:val="00C61734"/>
    <w:rsid w:val="00C62A5F"/>
    <w:rsid w:val="00C724CC"/>
    <w:rsid w:val="00C730BC"/>
    <w:rsid w:val="00C85EB7"/>
    <w:rsid w:val="00CA12E0"/>
    <w:rsid w:val="00CA15FB"/>
    <w:rsid w:val="00CA2F90"/>
    <w:rsid w:val="00CB6C19"/>
    <w:rsid w:val="00CB6DA3"/>
    <w:rsid w:val="00CC4F46"/>
    <w:rsid w:val="00CD755F"/>
    <w:rsid w:val="00D054DC"/>
    <w:rsid w:val="00D149AB"/>
    <w:rsid w:val="00D24CBB"/>
    <w:rsid w:val="00D24FE2"/>
    <w:rsid w:val="00D26D33"/>
    <w:rsid w:val="00D35625"/>
    <w:rsid w:val="00D63230"/>
    <w:rsid w:val="00D6397B"/>
    <w:rsid w:val="00D766FE"/>
    <w:rsid w:val="00D82C2A"/>
    <w:rsid w:val="00D97553"/>
    <w:rsid w:val="00DA5736"/>
    <w:rsid w:val="00DA7311"/>
    <w:rsid w:val="00DB2C7A"/>
    <w:rsid w:val="00DC249E"/>
    <w:rsid w:val="00DE09A9"/>
    <w:rsid w:val="00DF7896"/>
    <w:rsid w:val="00E24D9D"/>
    <w:rsid w:val="00E26DC6"/>
    <w:rsid w:val="00E51A7E"/>
    <w:rsid w:val="00E66B52"/>
    <w:rsid w:val="00E67EAE"/>
    <w:rsid w:val="00EA7613"/>
    <w:rsid w:val="00EB154A"/>
    <w:rsid w:val="00EB71EB"/>
    <w:rsid w:val="00EC3C3F"/>
    <w:rsid w:val="00ED5416"/>
    <w:rsid w:val="00EE7B20"/>
    <w:rsid w:val="00EF0589"/>
    <w:rsid w:val="00F518C4"/>
    <w:rsid w:val="00F808FD"/>
    <w:rsid w:val="00F90F01"/>
    <w:rsid w:val="00F91F68"/>
    <w:rsid w:val="00F960E1"/>
    <w:rsid w:val="00F96D8B"/>
    <w:rsid w:val="00FE07E5"/>
    <w:rsid w:val="00FE21C5"/>
    <w:rsid w:val="00FF7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14D781-F564-4A29-81A5-F4AF190F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A09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0A0926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921FA"/>
    <w:rPr>
      <w:color w:val="0000FF"/>
      <w:u w:val="single"/>
    </w:rPr>
  </w:style>
  <w:style w:type="paragraph" w:customStyle="1" w:styleId="u">
    <w:name w:val="u"/>
    <w:basedOn w:val="Normal"/>
    <w:rsid w:val="005921FA"/>
    <w:pPr>
      <w:ind w:firstLine="390"/>
      <w:jc w:val="both"/>
    </w:pPr>
  </w:style>
  <w:style w:type="paragraph" w:styleId="BalloonText">
    <w:name w:val="Balloon Text"/>
    <w:basedOn w:val="Normal"/>
    <w:link w:val="a0"/>
    <w:rsid w:val="004D69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4D69D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AA09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rsid w:val="006E345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6E345C"/>
    <w:rPr>
      <w:sz w:val="24"/>
      <w:szCs w:val="24"/>
    </w:rPr>
  </w:style>
  <w:style w:type="paragraph" w:styleId="Footer">
    <w:name w:val="footer"/>
    <w:basedOn w:val="Normal"/>
    <w:link w:val="a2"/>
    <w:rsid w:val="006E345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6E345C"/>
    <w:rPr>
      <w:sz w:val="24"/>
      <w:szCs w:val="24"/>
    </w:rPr>
  </w:style>
  <w:style w:type="character" w:styleId="CommentReference">
    <w:name w:val="annotation reference"/>
    <w:rsid w:val="00927C36"/>
    <w:rPr>
      <w:sz w:val="16"/>
      <w:szCs w:val="16"/>
    </w:rPr>
  </w:style>
  <w:style w:type="paragraph" w:styleId="CommentText">
    <w:name w:val="annotation text"/>
    <w:basedOn w:val="Normal"/>
    <w:link w:val="a3"/>
    <w:rsid w:val="00927C36"/>
    <w:rPr>
      <w:sz w:val="20"/>
      <w:szCs w:val="20"/>
    </w:rPr>
  </w:style>
  <w:style w:type="character" w:customStyle="1" w:styleId="a3">
    <w:name w:val="Текст примечания Знак"/>
    <w:basedOn w:val="DefaultParagraphFont"/>
    <w:link w:val="CommentText"/>
    <w:rsid w:val="00927C36"/>
  </w:style>
  <w:style w:type="paragraph" w:styleId="CommentSubject">
    <w:name w:val="annotation subject"/>
    <w:basedOn w:val="CommentText"/>
    <w:next w:val="CommentText"/>
    <w:link w:val="a4"/>
    <w:rsid w:val="00927C36"/>
    <w:rPr>
      <w:b/>
      <w:bCs/>
    </w:rPr>
  </w:style>
  <w:style w:type="character" w:customStyle="1" w:styleId="a4">
    <w:name w:val="Тема примечания Знак"/>
    <w:link w:val="CommentSubject"/>
    <w:rsid w:val="00927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32B8-D774-440E-827F-0D88A775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